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C8D1" w14:textId="79681FBE" w:rsidR="00FB13D0" w:rsidRPr="009C6339" w:rsidRDefault="00FB13D0" w:rsidP="00FB13D0">
      <w:pPr>
        <w:spacing w:after="0" w:line="240" w:lineRule="auto"/>
        <w:jc w:val="center"/>
        <w:rPr>
          <w:rFonts w:ascii="Georgia" w:eastAsia="Times New Roman" w:hAnsi="Georgia" w:cs="Times New Roman"/>
          <w:b/>
          <w:bCs/>
          <w:sz w:val="24"/>
          <w:szCs w:val="24"/>
          <w:lang w:val="es-MX"/>
        </w:rPr>
      </w:pPr>
      <w:r w:rsidRPr="009C6339">
        <w:rPr>
          <w:rFonts w:ascii="Georgia" w:hAnsi="Georgia"/>
          <w:b/>
          <w:bCs/>
          <w:sz w:val="24"/>
          <w:szCs w:val="24"/>
          <w:lang w:val="es-MX"/>
        </w:rPr>
        <w:t>E.</w:t>
      </w:r>
      <w:r w:rsidR="007F7E12" w:rsidRPr="009C6339">
        <w:rPr>
          <w:rFonts w:ascii="Georgia" w:hAnsi="Georgia"/>
          <w:b/>
          <w:bCs/>
          <w:sz w:val="24"/>
          <w:szCs w:val="24"/>
          <w:lang w:val="es-MX"/>
        </w:rPr>
        <w:t xml:space="preserve"> </w:t>
      </w:r>
      <w:proofErr w:type="spellStart"/>
      <w:r w:rsidRPr="009C6339">
        <w:rPr>
          <w:rFonts w:ascii="Georgia" w:hAnsi="Georgia"/>
          <w:b/>
          <w:bCs/>
          <w:sz w:val="24"/>
          <w:szCs w:val="24"/>
          <w:lang w:val="es-MX"/>
        </w:rPr>
        <w:t>Rivers</w:t>
      </w:r>
      <w:proofErr w:type="spellEnd"/>
      <w:r w:rsidRPr="009C6339">
        <w:rPr>
          <w:rFonts w:ascii="Georgia" w:hAnsi="Georgia"/>
          <w:b/>
          <w:bCs/>
          <w:sz w:val="24"/>
          <w:szCs w:val="24"/>
          <w:lang w:val="es-MX"/>
        </w:rPr>
        <w:t xml:space="preserve"> Elementary </w:t>
      </w:r>
      <w:proofErr w:type="spellStart"/>
      <w:r w:rsidRPr="009C6339">
        <w:rPr>
          <w:rFonts w:ascii="Georgia" w:hAnsi="Georgia"/>
          <w:b/>
          <w:bCs/>
          <w:sz w:val="24"/>
          <w:szCs w:val="24"/>
          <w:lang w:val="es-MX"/>
        </w:rPr>
        <w:t>School</w:t>
      </w:r>
      <w:proofErr w:type="spellEnd"/>
    </w:p>
    <w:p w14:paraId="3D90E9B8" w14:textId="06B141C3" w:rsidR="00FB13D0" w:rsidRPr="009C6339" w:rsidRDefault="00FB13D0" w:rsidP="00FB13D0">
      <w:pPr>
        <w:spacing w:after="0" w:line="240" w:lineRule="auto"/>
        <w:jc w:val="center"/>
        <w:rPr>
          <w:rFonts w:ascii="Georgia" w:eastAsia="Times New Roman" w:hAnsi="Georgia" w:cs="Times New Roman"/>
          <w:b/>
          <w:bCs/>
          <w:sz w:val="24"/>
          <w:szCs w:val="24"/>
          <w:lang w:val="es-MX"/>
        </w:rPr>
      </w:pPr>
      <w:r w:rsidRPr="009C6339">
        <w:rPr>
          <w:rFonts w:ascii="Georgia" w:hAnsi="Georgia"/>
          <w:b/>
          <w:bCs/>
          <w:sz w:val="24"/>
          <w:szCs w:val="24"/>
          <w:lang w:val="es-MX"/>
        </w:rPr>
        <w:t xml:space="preserve">Política de </w:t>
      </w:r>
      <w:r w:rsidR="007F7E12" w:rsidRPr="009C6339">
        <w:rPr>
          <w:rFonts w:ascii="Georgia" w:hAnsi="Georgia"/>
          <w:b/>
          <w:bCs/>
          <w:sz w:val="24"/>
          <w:szCs w:val="24"/>
          <w:lang w:val="es-MX"/>
        </w:rPr>
        <w:t>A</w:t>
      </w:r>
      <w:r w:rsidRPr="009C6339">
        <w:rPr>
          <w:rFonts w:ascii="Georgia" w:hAnsi="Georgia"/>
          <w:b/>
          <w:bCs/>
          <w:sz w:val="24"/>
          <w:szCs w:val="24"/>
          <w:lang w:val="es-MX"/>
        </w:rPr>
        <w:t xml:space="preserve">dmisión PYP a la </w:t>
      </w:r>
      <w:r w:rsidR="007F7E12" w:rsidRPr="009C6339">
        <w:rPr>
          <w:rFonts w:ascii="Georgia" w:hAnsi="Georgia"/>
          <w:b/>
          <w:bCs/>
          <w:sz w:val="24"/>
          <w:szCs w:val="24"/>
          <w:lang w:val="es-MX"/>
        </w:rPr>
        <w:t>E</w:t>
      </w:r>
      <w:r w:rsidRPr="009C6339">
        <w:rPr>
          <w:rFonts w:ascii="Georgia" w:hAnsi="Georgia"/>
          <w:b/>
          <w:bCs/>
          <w:sz w:val="24"/>
          <w:szCs w:val="24"/>
          <w:lang w:val="es-MX"/>
        </w:rPr>
        <w:t>scuela</w:t>
      </w:r>
    </w:p>
    <w:p w14:paraId="7B6311FB"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22B5B7BB" w14:textId="54598DC6"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Elementary es una escuela PYP (Programa de los Primeros Años) en el </w:t>
      </w:r>
      <w:r w:rsidR="007D55C1" w:rsidRPr="009C6339">
        <w:rPr>
          <w:rFonts w:ascii="Georgia" w:eastAsia="Times New Roman" w:hAnsi="Georgia" w:cs="Arial"/>
          <w:color w:val="000000"/>
          <w:sz w:val="24"/>
          <w:szCs w:val="24"/>
          <w:lang w:val="es-MX"/>
        </w:rPr>
        <w:t>d</w:t>
      </w:r>
      <w:r w:rsidRPr="009C6339">
        <w:rPr>
          <w:rFonts w:ascii="Georgia" w:eastAsia="Times New Roman" w:hAnsi="Georgia" w:cs="Arial"/>
          <w:color w:val="000000"/>
          <w:sz w:val="24"/>
          <w:szCs w:val="24"/>
          <w:lang w:val="es-MX"/>
        </w:rPr>
        <w:t xml:space="preserve">istrito de Atlanta </w:t>
      </w:r>
      <w:proofErr w:type="spellStart"/>
      <w:r w:rsidRPr="009C6339">
        <w:rPr>
          <w:rFonts w:ascii="Georgia" w:eastAsia="Times New Roman" w:hAnsi="Georgia" w:cs="Arial"/>
          <w:color w:val="000000"/>
          <w:sz w:val="24"/>
          <w:szCs w:val="24"/>
          <w:lang w:val="es-MX"/>
        </w:rPr>
        <w:t>Public</w:t>
      </w:r>
      <w:proofErr w:type="spellEnd"/>
      <w:r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Schools</w:t>
      </w:r>
      <w:proofErr w:type="spellEnd"/>
      <w:r w:rsidRPr="009C6339">
        <w:rPr>
          <w:rFonts w:ascii="Georgia" w:eastAsia="Times New Roman" w:hAnsi="Georgia" w:cs="Arial"/>
          <w:color w:val="000000"/>
          <w:sz w:val="24"/>
          <w:szCs w:val="24"/>
          <w:lang w:val="es-MX"/>
        </w:rPr>
        <w:t xml:space="preserve"> (APS). Como escuela </w:t>
      </w:r>
      <w:r w:rsidR="008C646B" w:rsidRPr="009C6339">
        <w:rPr>
          <w:rFonts w:ascii="Georgia" w:eastAsia="Times New Roman" w:hAnsi="Georgia" w:cs="Arial"/>
          <w:color w:val="000000"/>
          <w:sz w:val="24"/>
          <w:szCs w:val="24"/>
          <w:lang w:val="es-MX"/>
        </w:rPr>
        <w:t>que es parte</w:t>
      </w:r>
      <w:r w:rsidRPr="009C6339">
        <w:rPr>
          <w:rFonts w:ascii="Georgia" w:eastAsia="Times New Roman" w:hAnsi="Georgia" w:cs="Arial"/>
          <w:color w:val="000000"/>
          <w:sz w:val="24"/>
          <w:szCs w:val="24"/>
          <w:lang w:val="es-MX"/>
        </w:rPr>
        <w:t xml:space="preserve"> de APS, seguimos todas las políticas y regulaciones de admisión descritas por la Junta de Educación. Para conocer las políticas, consulte los enlaces a continuación para hacer referencia a la política de la </w:t>
      </w:r>
      <w:r w:rsidR="008C646B" w:rsidRPr="009C6339">
        <w:rPr>
          <w:rFonts w:ascii="Georgia" w:eastAsia="Times New Roman" w:hAnsi="Georgia" w:cs="Arial"/>
          <w:color w:val="000000"/>
          <w:sz w:val="24"/>
          <w:szCs w:val="24"/>
          <w:lang w:val="es-MX"/>
        </w:rPr>
        <w:t>J</w:t>
      </w:r>
      <w:r w:rsidRPr="009C6339">
        <w:rPr>
          <w:rFonts w:ascii="Georgia" w:eastAsia="Times New Roman" w:hAnsi="Georgia" w:cs="Arial"/>
          <w:color w:val="000000"/>
          <w:sz w:val="24"/>
          <w:szCs w:val="24"/>
          <w:lang w:val="es-MX"/>
        </w:rPr>
        <w:t>unta de APS y cómo estas políticas están directamente vinculadas con los requisitos de la escuela primaria E. Rivers.</w:t>
      </w:r>
    </w:p>
    <w:p w14:paraId="305649FD"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79614C91" w14:textId="2D4E4AD4" w:rsidR="00FB13D0" w:rsidRPr="009C6339" w:rsidRDefault="003077BF" w:rsidP="00FB13D0">
      <w:pPr>
        <w:spacing w:after="0" w:line="240" w:lineRule="auto"/>
        <w:rPr>
          <w:rFonts w:ascii="Georgia" w:eastAsia="Times New Roman" w:hAnsi="Georgia" w:cs="Times New Roman"/>
          <w:b/>
          <w:bCs/>
          <w:sz w:val="24"/>
          <w:szCs w:val="24"/>
          <w:lang w:val="es-MX"/>
        </w:rPr>
      </w:pPr>
      <w:hyperlink r:id="rId4" w:history="1">
        <w:r w:rsidR="00FB13D0" w:rsidRPr="009C6339">
          <w:rPr>
            <w:rStyle w:val="Hyperlink"/>
            <w:rFonts w:ascii="Georgia" w:hAnsi="Georgia"/>
            <w:b/>
            <w:bCs/>
            <w:color w:val="0000FF"/>
            <w:sz w:val="24"/>
            <w:szCs w:val="24"/>
            <w:lang w:val="es-MX"/>
          </w:rPr>
          <w:t>Admisiones escolares</w:t>
        </w:r>
      </w:hyperlink>
      <w:r w:rsidR="00FB13D0" w:rsidRPr="009C6339">
        <w:rPr>
          <w:rFonts w:ascii="Georgia" w:hAnsi="Georgia"/>
          <w:b/>
          <w:bCs/>
          <w:sz w:val="24"/>
          <w:szCs w:val="24"/>
          <w:lang w:val="es-MX"/>
        </w:rPr>
        <w:t xml:space="preserve"> (2/</w:t>
      </w:r>
      <w:proofErr w:type="spellStart"/>
      <w:r w:rsidR="00FB13D0" w:rsidRPr="009C6339">
        <w:rPr>
          <w:rFonts w:ascii="Georgia" w:hAnsi="Georgia"/>
          <w:b/>
          <w:bCs/>
          <w:sz w:val="24"/>
          <w:szCs w:val="24"/>
          <w:lang w:val="es-MX"/>
        </w:rPr>
        <w:t>sep</w:t>
      </w:r>
      <w:proofErr w:type="spellEnd"/>
      <w:r w:rsidR="00FB13D0" w:rsidRPr="009C6339">
        <w:rPr>
          <w:rFonts w:ascii="Georgia" w:hAnsi="Georgia"/>
          <w:b/>
          <w:bCs/>
          <w:sz w:val="24"/>
          <w:szCs w:val="24"/>
          <w:lang w:val="es-MX"/>
        </w:rPr>
        <w:t>/21)</w:t>
      </w:r>
    </w:p>
    <w:p w14:paraId="24C358D4" w14:textId="14FBB17A"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eastAsia="Times New Roman" w:hAnsi="Georgia" w:cs="Arial"/>
          <w:color w:val="000000"/>
          <w:sz w:val="24"/>
          <w:szCs w:val="24"/>
          <w:lang w:val="es-MX"/>
        </w:rPr>
        <w:t>Todos los estudiantes dentro de la zona de asistencia de E. Rivers en los grados kínder a quinto puede asistir sin costo ya que es una escuela pública. Además, los estudiantes de los empleados de E. Rivers podrán asistir a E.</w:t>
      </w:r>
      <w:r w:rsidR="007F7E12"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Rivers</w:t>
      </w:r>
      <w:proofErr w:type="spellEnd"/>
      <w:r w:rsidRPr="009C6339">
        <w:rPr>
          <w:rFonts w:ascii="Georgia" w:eastAsia="Times New Roman" w:hAnsi="Georgia" w:cs="Arial"/>
          <w:color w:val="000000"/>
          <w:sz w:val="24"/>
          <w:szCs w:val="24"/>
          <w:lang w:val="es-MX"/>
        </w:rPr>
        <w:t xml:space="preserve"> de </w:t>
      </w:r>
      <w:proofErr w:type="spellStart"/>
      <w:r w:rsidR="00424950" w:rsidRPr="009C6339">
        <w:rPr>
          <w:rFonts w:ascii="Georgia" w:eastAsia="Times New Roman" w:hAnsi="Georgia" w:cs="Arial"/>
          <w:color w:val="000000"/>
          <w:sz w:val="24"/>
          <w:szCs w:val="24"/>
          <w:lang w:val="es-MX"/>
        </w:rPr>
        <w:t>p</w:t>
      </w:r>
      <w:r w:rsidRPr="009C6339">
        <w:rPr>
          <w:rFonts w:ascii="Georgia" w:eastAsia="Times New Roman" w:hAnsi="Georgia" w:cs="Arial"/>
          <w:color w:val="000000"/>
          <w:sz w:val="24"/>
          <w:szCs w:val="24"/>
          <w:lang w:val="es-MX"/>
        </w:rPr>
        <w:t>re</w:t>
      </w:r>
      <w:r w:rsidR="00424950" w:rsidRPr="009C6339">
        <w:rPr>
          <w:rFonts w:ascii="Georgia" w:eastAsia="Times New Roman" w:hAnsi="Georgia" w:cs="Arial"/>
          <w:color w:val="000000"/>
          <w:sz w:val="24"/>
          <w:szCs w:val="24"/>
          <w:lang w:val="es-MX"/>
        </w:rPr>
        <w:t>-k</w:t>
      </w:r>
      <w:proofErr w:type="spellEnd"/>
      <w:r w:rsidRPr="009C6339">
        <w:rPr>
          <w:rFonts w:ascii="Georgia" w:eastAsia="Times New Roman" w:hAnsi="Georgia" w:cs="Arial"/>
          <w:color w:val="000000"/>
          <w:sz w:val="24"/>
          <w:szCs w:val="24"/>
          <w:lang w:val="es-MX"/>
        </w:rPr>
        <w:t xml:space="preserve"> a 5</w:t>
      </w:r>
      <w:r w:rsidR="00424950" w:rsidRPr="009C6339">
        <w:rPr>
          <w:rFonts w:ascii="Georgia" w:eastAsia="Times New Roman" w:hAnsi="Georgia" w:cs="Arial"/>
          <w:color w:val="000000"/>
          <w:sz w:val="24"/>
          <w:szCs w:val="24"/>
          <w:lang w:val="es-MX"/>
        </w:rPr>
        <w:t>to</w:t>
      </w:r>
      <w:r w:rsidRPr="009C6339">
        <w:rPr>
          <w:rFonts w:ascii="Georgia" w:eastAsia="Times New Roman" w:hAnsi="Georgia" w:cs="Arial"/>
          <w:color w:val="000000"/>
          <w:sz w:val="24"/>
          <w:szCs w:val="24"/>
          <w:lang w:val="es-MX"/>
        </w:rPr>
        <w:t xml:space="preserve"> independientemente de </w:t>
      </w:r>
      <w:r w:rsidR="00BB5FE8" w:rsidRPr="009C6339">
        <w:rPr>
          <w:rFonts w:ascii="Georgia" w:eastAsia="Times New Roman" w:hAnsi="Georgia" w:cs="Arial"/>
          <w:color w:val="000000"/>
          <w:sz w:val="24"/>
          <w:szCs w:val="24"/>
          <w:lang w:val="es-MX"/>
        </w:rPr>
        <w:t xml:space="preserve">su </w:t>
      </w:r>
      <w:r w:rsidRPr="009C6339">
        <w:rPr>
          <w:rFonts w:ascii="Georgia" w:eastAsia="Times New Roman" w:hAnsi="Georgia" w:cs="Arial"/>
          <w:color w:val="000000"/>
          <w:sz w:val="24"/>
          <w:szCs w:val="24"/>
          <w:lang w:val="es-MX"/>
        </w:rPr>
        <w:t>residencia.</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 xml:space="preserve">Si un empleado desea solicitar una transferencia a otra escuela de Atlanta </w:t>
      </w:r>
      <w:proofErr w:type="spellStart"/>
      <w:r w:rsidRPr="009C6339">
        <w:rPr>
          <w:rFonts w:ascii="Georgia" w:eastAsia="Times New Roman" w:hAnsi="Georgia" w:cs="Arial"/>
          <w:color w:val="000000"/>
          <w:sz w:val="24"/>
          <w:szCs w:val="24"/>
          <w:lang w:val="es-MX"/>
        </w:rPr>
        <w:t>Public</w:t>
      </w:r>
      <w:proofErr w:type="spellEnd"/>
      <w:r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Schools</w:t>
      </w:r>
      <w:proofErr w:type="spellEnd"/>
      <w:r w:rsidRPr="009C6339">
        <w:rPr>
          <w:rFonts w:ascii="Georgia" w:eastAsia="Times New Roman" w:hAnsi="Georgia" w:cs="Arial"/>
          <w:color w:val="000000"/>
          <w:sz w:val="24"/>
          <w:szCs w:val="24"/>
          <w:lang w:val="es-MX"/>
        </w:rPr>
        <w:t>, debe completar el proceso de transferencia como se describe para todos los estudiantes. Aquellos que no sean hijos de un empleado o que no estén en la zona de asistencia pueden asistir si se paga la matrícula, y el costo de la matrícula la establece anualmente la Junta de Educación.</w:t>
      </w:r>
    </w:p>
    <w:p w14:paraId="7533841F"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54608190" w14:textId="5D628511"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Elementary tiene el Programa de Doble Inmersión Lingüística (DLI) desde </w:t>
      </w:r>
      <w:proofErr w:type="spellStart"/>
      <w:r w:rsidRPr="009C6339">
        <w:rPr>
          <w:rFonts w:ascii="Georgia" w:eastAsia="Times New Roman" w:hAnsi="Georgia" w:cs="Arial"/>
          <w:color w:val="000000"/>
          <w:sz w:val="24"/>
          <w:szCs w:val="24"/>
          <w:lang w:val="es-MX"/>
        </w:rPr>
        <w:t>pre-k</w:t>
      </w:r>
      <w:proofErr w:type="spellEnd"/>
      <w:r w:rsidRPr="009C6339">
        <w:rPr>
          <w:rFonts w:ascii="Georgia" w:eastAsia="Times New Roman" w:hAnsi="Georgia" w:cs="Arial"/>
          <w:color w:val="000000"/>
          <w:sz w:val="24"/>
          <w:szCs w:val="24"/>
          <w:lang w:val="es-MX"/>
        </w:rPr>
        <w:t xml:space="preserve"> hasta quinto grado. En el programa de </w:t>
      </w:r>
      <w:proofErr w:type="spellStart"/>
      <w:r w:rsidRPr="009C6339">
        <w:rPr>
          <w:rFonts w:ascii="Georgia" w:eastAsia="Times New Roman" w:hAnsi="Georgia" w:cs="Arial"/>
          <w:color w:val="000000"/>
          <w:sz w:val="24"/>
          <w:szCs w:val="24"/>
          <w:lang w:val="es-MX"/>
        </w:rPr>
        <w:t>pre-k</w:t>
      </w:r>
      <w:proofErr w:type="spellEnd"/>
      <w:r w:rsidRPr="009C6339">
        <w:rPr>
          <w:rFonts w:ascii="Georgia" w:eastAsia="Times New Roman" w:hAnsi="Georgia" w:cs="Arial"/>
          <w:color w:val="000000"/>
          <w:sz w:val="24"/>
          <w:szCs w:val="24"/>
          <w:lang w:val="es-MX"/>
        </w:rPr>
        <w:t xml:space="preserve"> de DLI, se da prioridad de inscripción a los estudiantes que residen en la zona de asistencia para que puedan asistir a la programación de kínder de DLI el siguiente año escolar.</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E.</w:t>
      </w:r>
      <w:r w:rsidR="008C646B"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Rivers sigue</w:t>
      </w:r>
      <w:r w:rsidRPr="009C6339">
        <w:rPr>
          <w:rFonts w:ascii="Georgia" w:eastAsia="Times New Roman" w:hAnsi="Georgia" w:cs="Arial"/>
          <w:color w:val="0000FF"/>
          <w:sz w:val="24"/>
          <w:szCs w:val="24"/>
          <w:lang w:val="es-MX"/>
        </w:rPr>
        <w:t xml:space="preserve"> </w:t>
      </w:r>
      <w:r w:rsidRPr="009C6339">
        <w:rPr>
          <w:rFonts w:ascii="Georgia" w:eastAsia="Times New Roman" w:hAnsi="Georgia" w:cs="Arial"/>
          <w:sz w:val="24"/>
          <w:szCs w:val="24"/>
          <w:lang w:val="es-MX"/>
        </w:rPr>
        <w:t>la</w:t>
      </w:r>
      <w:r w:rsidRPr="009C6339">
        <w:rPr>
          <w:rFonts w:ascii="Georgia" w:eastAsia="Times New Roman" w:hAnsi="Georgia" w:cs="Arial"/>
          <w:color w:val="0000FF"/>
          <w:sz w:val="24"/>
          <w:szCs w:val="24"/>
          <w:lang w:val="es-MX"/>
        </w:rPr>
        <w:t xml:space="preserve"> </w:t>
      </w:r>
      <w:hyperlink r:id="rId5">
        <w:r w:rsidRPr="009C6339">
          <w:rPr>
            <w:rFonts w:ascii="Georgia" w:eastAsia="Times New Roman" w:hAnsi="Georgia" w:cs="Arial"/>
            <w:b/>
            <w:bCs/>
            <w:color w:val="0000FF"/>
            <w:sz w:val="24"/>
            <w:szCs w:val="24"/>
            <w:u w:val="single"/>
            <w:lang w:val="es-MX"/>
          </w:rPr>
          <w:t>política de la Junta para la admisión al Programa de Doble Inmersión</w:t>
        </w:r>
      </w:hyperlink>
      <w:r w:rsidRPr="009C6339">
        <w:rPr>
          <w:rFonts w:ascii="Georgia" w:eastAsia="Times New Roman" w:hAnsi="Georgia" w:cs="Arial"/>
          <w:b/>
          <w:bCs/>
          <w:color w:val="0000FF"/>
          <w:sz w:val="24"/>
          <w:szCs w:val="24"/>
          <w:lang w:val="es-MX"/>
        </w:rPr>
        <w:t xml:space="preserve"> (27</w:t>
      </w:r>
      <w:r w:rsidR="009C6339">
        <w:rPr>
          <w:rFonts w:ascii="Georgia" w:eastAsia="Times New Roman" w:hAnsi="Georgia" w:cs="Arial"/>
          <w:b/>
          <w:bCs/>
          <w:color w:val="0000FF"/>
          <w:sz w:val="24"/>
          <w:szCs w:val="24"/>
          <w:lang w:val="es-MX"/>
        </w:rPr>
        <w:t>/</w:t>
      </w:r>
      <w:r w:rsidRPr="009C6339">
        <w:rPr>
          <w:rFonts w:ascii="Georgia" w:eastAsia="Times New Roman" w:hAnsi="Georgia" w:cs="Arial"/>
          <w:b/>
          <w:bCs/>
          <w:color w:val="0000FF"/>
          <w:sz w:val="24"/>
          <w:szCs w:val="24"/>
          <w:lang w:val="es-MX"/>
        </w:rPr>
        <w:t>sep/19).</w:t>
      </w:r>
    </w:p>
    <w:p w14:paraId="15574529"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5004F32F" w14:textId="06CAF8B3" w:rsidR="00FB13D0" w:rsidRPr="009C6339" w:rsidRDefault="003077BF" w:rsidP="00FB13D0">
      <w:pPr>
        <w:spacing w:after="0" w:line="240" w:lineRule="auto"/>
        <w:rPr>
          <w:rFonts w:ascii="Georgia" w:eastAsia="Times New Roman" w:hAnsi="Georgia" w:cs="Times New Roman"/>
          <w:b/>
          <w:bCs/>
          <w:sz w:val="24"/>
          <w:szCs w:val="24"/>
          <w:lang w:val="es-MX"/>
        </w:rPr>
      </w:pPr>
      <w:hyperlink r:id="rId6" w:history="1">
        <w:r w:rsidR="00FB13D0" w:rsidRPr="009C6339">
          <w:rPr>
            <w:rStyle w:val="Hyperlink"/>
            <w:rFonts w:ascii="Georgia" w:hAnsi="Georgia"/>
            <w:b/>
            <w:bCs/>
            <w:color w:val="0000FF"/>
            <w:sz w:val="24"/>
            <w:szCs w:val="24"/>
            <w:lang w:val="es-MX"/>
          </w:rPr>
          <w:t>Asignación de estudiantes a las escuelas - Áreas de asistencia escolar</w:t>
        </w:r>
      </w:hyperlink>
      <w:r w:rsidR="00FB13D0" w:rsidRPr="009C6339">
        <w:rPr>
          <w:rFonts w:ascii="Georgia" w:hAnsi="Georgia"/>
          <w:b/>
          <w:bCs/>
          <w:color w:val="0000FF"/>
          <w:sz w:val="24"/>
          <w:szCs w:val="24"/>
          <w:lang w:val="es-MX"/>
        </w:rPr>
        <w:t xml:space="preserve"> </w:t>
      </w:r>
      <w:r w:rsidR="00FB13D0" w:rsidRPr="009C6339">
        <w:rPr>
          <w:rFonts w:ascii="Georgia" w:hAnsi="Georgia"/>
          <w:b/>
          <w:bCs/>
          <w:sz w:val="24"/>
          <w:szCs w:val="24"/>
          <w:lang w:val="es-MX"/>
        </w:rPr>
        <w:t>(31/jul/19)</w:t>
      </w:r>
    </w:p>
    <w:p w14:paraId="68F2423D" w14:textId="4EE6083D"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BF5E07"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Rivers Elementary sigue todas las políticas y procedimientos del distrito con respecto al cumplimiento de las zonas de asistencia escolar.</w:t>
      </w:r>
    </w:p>
    <w:p w14:paraId="30E41B24"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39F20D05" w14:textId="3EC6F227" w:rsidR="00FB13D0" w:rsidRPr="009C6339" w:rsidRDefault="003077BF" w:rsidP="00FB13D0">
      <w:pPr>
        <w:spacing w:after="0" w:line="240" w:lineRule="auto"/>
        <w:rPr>
          <w:rFonts w:ascii="Georgia" w:eastAsia="Times New Roman" w:hAnsi="Georgia" w:cs="Times New Roman"/>
          <w:b/>
          <w:bCs/>
          <w:sz w:val="24"/>
          <w:szCs w:val="24"/>
          <w:lang w:val="es-MX"/>
        </w:rPr>
      </w:pPr>
      <w:hyperlink r:id="rId7" w:history="1">
        <w:r w:rsidR="00FB13D0" w:rsidRPr="009C6339">
          <w:rPr>
            <w:rStyle w:val="Hyperlink"/>
            <w:rFonts w:ascii="Georgia" w:hAnsi="Georgia"/>
            <w:b/>
            <w:bCs/>
            <w:color w:val="0000FF"/>
            <w:sz w:val="24"/>
            <w:szCs w:val="24"/>
            <w:lang w:val="es-MX"/>
          </w:rPr>
          <w:t>Admisiones escolares</w:t>
        </w:r>
        <w:r w:rsidR="00145FB8" w:rsidRPr="009C6339">
          <w:rPr>
            <w:rStyle w:val="Hyperlink"/>
            <w:rFonts w:ascii="Georgia" w:hAnsi="Georgia"/>
            <w:b/>
            <w:bCs/>
            <w:color w:val="0000FF"/>
            <w:sz w:val="24"/>
            <w:szCs w:val="24"/>
            <w:lang w:val="es-MX"/>
          </w:rPr>
          <w:t xml:space="preserve"> </w:t>
        </w:r>
        <w:proofErr w:type="gramStart"/>
        <w:r w:rsidR="00145FB8" w:rsidRPr="009C6339">
          <w:rPr>
            <w:rStyle w:val="Hyperlink"/>
            <w:rFonts w:ascii="Georgia" w:hAnsi="Georgia"/>
            <w:b/>
            <w:bCs/>
            <w:color w:val="0000FF"/>
            <w:sz w:val="24"/>
            <w:szCs w:val="24"/>
            <w:lang w:val="es-MX"/>
          </w:rPr>
          <w:t>-  R</w:t>
        </w:r>
        <w:r w:rsidR="00FB13D0" w:rsidRPr="009C6339">
          <w:rPr>
            <w:rStyle w:val="Hyperlink"/>
            <w:rFonts w:ascii="Georgia" w:hAnsi="Georgia"/>
            <w:b/>
            <w:bCs/>
            <w:color w:val="0000FF"/>
            <w:sz w:val="24"/>
            <w:szCs w:val="24"/>
            <w:lang w:val="es-MX"/>
          </w:rPr>
          <w:t>equisitos</w:t>
        </w:r>
        <w:proofErr w:type="gramEnd"/>
        <w:r w:rsidR="00FB13D0" w:rsidRPr="009C6339">
          <w:rPr>
            <w:rStyle w:val="Hyperlink"/>
            <w:rFonts w:ascii="Georgia" w:hAnsi="Georgia"/>
            <w:b/>
            <w:bCs/>
            <w:color w:val="0000FF"/>
            <w:sz w:val="24"/>
            <w:szCs w:val="24"/>
            <w:lang w:val="es-MX"/>
          </w:rPr>
          <w:t xml:space="preserve"> de inscripción</w:t>
        </w:r>
      </w:hyperlink>
      <w:r w:rsidR="00FB13D0" w:rsidRPr="009C6339">
        <w:rPr>
          <w:rFonts w:ascii="Georgia" w:hAnsi="Georgia"/>
          <w:b/>
          <w:bCs/>
          <w:color w:val="0000FF"/>
          <w:sz w:val="24"/>
          <w:szCs w:val="24"/>
          <w:lang w:val="es-MX"/>
        </w:rPr>
        <w:t xml:space="preserve"> </w:t>
      </w:r>
      <w:r w:rsidR="00FB13D0" w:rsidRPr="009C6339">
        <w:rPr>
          <w:rFonts w:ascii="Georgia" w:hAnsi="Georgia"/>
          <w:b/>
          <w:bCs/>
          <w:sz w:val="24"/>
          <w:szCs w:val="24"/>
          <w:lang w:val="es-MX"/>
        </w:rPr>
        <w:t>(29/jul/21)</w:t>
      </w:r>
    </w:p>
    <w:p w14:paraId="15EA4399" w14:textId="7144994F"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145FB8"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Rivers sigue todas las políticas y procedimientos del distrito con respecto a la inscripción.</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Para completar la inscripción y obtener más información sobre la documentación requerida, visite:</w:t>
      </w:r>
    </w:p>
    <w:p w14:paraId="573002B2" w14:textId="77777777" w:rsidR="00FB13D0" w:rsidRPr="009C6339" w:rsidRDefault="003077BF" w:rsidP="00FB13D0">
      <w:pPr>
        <w:spacing w:after="0" w:line="240" w:lineRule="auto"/>
        <w:rPr>
          <w:rFonts w:ascii="Georgia" w:eastAsia="Times New Roman" w:hAnsi="Georgia" w:cs="Times New Roman"/>
          <w:sz w:val="24"/>
          <w:szCs w:val="24"/>
          <w:lang w:val="es-MX"/>
        </w:rPr>
      </w:pPr>
      <w:hyperlink r:id="rId8">
        <w:r w:rsidR="00FB13D0" w:rsidRPr="009C6339">
          <w:rPr>
            <w:rFonts w:ascii="Georgia" w:eastAsia="Times New Roman" w:hAnsi="Georgia" w:cs="Arial"/>
            <w:color w:val="1155CC"/>
            <w:sz w:val="24"/>
            <w:szCs w:val="24"/>
            <w:u w:val="single"/>
            <w:lang w:val="es-MX"/>
          </w:rPr>
          <w:t>https://sites.google.com/apsk12.org/osar/enrollment-registration</w:t>
        </w:r>
      </w:hyperlink>
    </w:p>
    <w:p w14:paraId="67E456C1"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3DE12020" w14:textId="5DB0F867" w:rsidR="00FB13D0" w:rsidRPr="009C6339" w:rsidRDefault="003077BF" w:rsidP="00FB13D0">
      <w:pPr>
        <w:spacing w:after="0" w:line="240" w:lineRule="auto"/>
        <w:rPr>
          <w:rFonts w:ascii="Georgia" w:eastAsia="Times New Roman" w:hAnsi="Georgia" w:cs="Times New Roman"/>
          <w:b/>
          <w:bCs/>
          <w:sz w:val="24"/>
          <w:szCs w:val="24"/>
          <w:lang w:val="es-MX"/>
        </w:rPr>
      </w:pPr>
      <w:hyperlink r:id="rId9" w:history="1">
        <w:r w:rsidR="00FB13D0" w:rsidRPr="009C6339">
          <w:rPr>
            <w:rStyle w:val="Hyperlink"/>
            <w:rFonts w:ascii="Georgia" w:hAnsi="Georgia"/>
            <w:b/>
            <w:bCs/>
            <w:color w:val="0000FF"/>
            <w:sz w:val="24"/>
            <w:szCs w:val="24"/>
            <w:lang w:val="es-MX"/>
          </w:rPr>
          <w:t>Admisiones escolares</w:t>
        </w:r>
        <w:r w:rsidR="004A60F4" w:rsidRPr="009C6339">
          <w:rPr>
            <w:rStyle w:val="Hyperlink"/>
            <w:rFonts w:ascii="Georgia" w:hAnsi="Georgia"/>
            <w:b/>
            <w:bCs/>
            <w:color w:val="0000FF"/>
            <w:sz w:val="24"/>
            <w:szCs w:val="24"/>
            <w:lang w:val="es-MX"/>
          </w:rPr>
          <w:t xml:space="preserve"> </w:t>
        </w:r>
        <w:proofErr w:type="gramStart"/>
        <w:r w:rsidR="004A60F4" w:rsidRPr="009C6339">
          <w:rPr>
            <w:rStyle w:val="Hyperlink"/>
            <w:rFonts w:ascii="Georgia" w:hAnsi="Georgia"/>
            <w:b/>
            <w:bCs/>
            <w:color w:val="0000FF"/>
            <w:sz w:val="24"/>
            <w:szCs w:val="24"/>
            <w:lang w:val="es-MX"/>
          </w:rPr>
          <w:t xml:space="preserve">- </w:t>
        </w:r>
        <w:r w:rsidR="00FB13D0" w:rsidRPr="009C6339">
          <w:rPr>
            <w:rStyle w:val="Hyperlink"/>
            <w:rFonts w:ascii="Georgia" w:hAnsi="Georgia"/>
            <w:b/>
            <w:bCs/>
            <w:color w:val="0000FF"/>
            <w:sz w:val="24"/>
            <w:szCs w:val="24"/>
            <w:lang w:val="es-MX"/>
          </w:rPr>
          <w:t xml:space="preserve"> edades</w:t>
        </w:r>
        <w:proofErr w:type="gramEnd"/>
        <w:r w:rsidR="00FB13D0" w:rsidRPr="009C6339">
          <w:rPr>
            <w:rStyle w:val="Hyperlink"/>
            <w:rFonts w:ascii="Georgia" w:hAnsi="Georgia"/>
            <w:b/>
            <w:bCs/>
            <w:color w:val="0000FF"/>
            <w:sz w:val="24"/>
            <w:szCs w:val="24"/>
            <w:lang w:val="es-MX"/>
          </w:rPr>
          <w:t xml:space="preserve"> mínimas y máximas de inscripción</w:t>
        </w:r>
      </w:hyperlink>
      <w:r w:rsidR="00FB13D0" w:rsidRPr="009C6339">
        <w:rPr>
          <w:rFonts w:ascii="Georgia" w:hAnsi="Georgia"/>
          <w:b/>
          <w:bCs/>
          <w:color w:val="0000FF"/>
          <w:sz w:val="24"/>
          <w:szCs w:val="24"/>
          <w:lang w:val="es-MX"/>
        </w:rPr>
        <w:t xml:space="preserve"> </w:t>
      </w:r>
      <w:r w:rsidR="00FB13D0" w:rsidRPr="009C6339">
        <w:rPr>
          <w:rFonts w:ascii="Georgia" w:hAnsi="Georgia"/>
          <w:b/>
          <w:bCs/>
          <w:sz w:val="24"/>
          <w:szCs w:val="24"/>
          <w:lang w:val="es-MX"/>
        </w:rPr>
        <w:t>(13/jun/12)</w:t>
      </w:r>
    </w:p>
    <w:p w14:paraId="009A48B1" w14:textId="6FBA4F0D"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145FB8"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Elementary sigue la política estatal y de la Junta con respecto a los requisitos de edad mínima desde </w:t>
      </w:r>
      <w:proofErr w:type="spellStart"/>
      <w:r w:rsidRPr="009C6339">
        <w:rPr>
          <w:rFonts w:ascii="Georgia" w:eastAsia="Times New Roman" w:hAnsi="Georgia" w:cs="Arial"/>
          <w:color w:val="000000"/>
          <w:sz w:val="24"/>
          <w:szCs w:val="24"/>
          <w:lang w:val="es-MX"/>
        </w:rPr>
        <w:t>pre-k</w:t>
      </w:r>
      <w:proofErr w:type="spellEnd"/>
      <w:r w:rsidRPr="009C6339">
        <w:rPr>
          <w:rFonts w:ascii="Georgia" w:eastAsia="Times New Roman" w:hAnsi="Georgia" w:cs="Arial"/>
          <w:color w:val="000000"/>
          <w:sz w:val="24"/>
          <w:szCs w:val="24"/>
          <w:lang w:val="es-MX"/>
        </w:rPr>
        <w:t xml:space="preserve"> hasta quinto grado. Además, tenemos en cuenta la edad máxima para los estudiantes de la escuela secundaria al considerar la retención en un nivel de grado en particular. Ningún niño en E.</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 xml:space="preserve">Rivers será retenido más de una vez desde kínder hasta quinto grado. Además, ningún estudiante es retenido en </w:t>
      </w:r>
      <w:proofErr w:type="spellStart"/>
      <w:r w:rsidRPr="009C6339">
        <w:rPr>
          <w:rFonts w:ascii="Georgia" w:eastAsia="Times New Roman" w:hAnsi="Georgia" w:cs="Arial"/>
          <w:color w:val="000000"/>
          <w:sz w:val="24"/>
          <w:szCs w:val="24"/>
          <w:lang w:val="es-MX"/>
        </w:rPr>
        <w:t>pre-kínder</w:t>
      </w:r>
      <w:proofErr w:type="spellEnd"/>
      <w:r w:rsidRPr="009C6339">
        <w:rPr>
          <w:rFonts w:ascii="Georgia" w:eastAsia="Times New Roman" w:hAnsi="Georgia" w:cs="Arial"/>
          <w:color w:val="000000"/>
          <w:sz w:val="24"/>
          <w:szCs w:val="24"/>
          <w:lang w:val="es-MX"/>
        </w:rPr>
        <w:t>.</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Se pueden hacer excepciones para los estudiantes en el modelo de recursos de acuerdo con su equipo IEP.</w:t>
      </w:r>
    </w:p>
    <w:p w14:paraId="39E35258"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60DABB9B" w14:textId="77777777"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eastAsia="Times New Roman" w:hAnsi="Georgia" w:cs="Arial"/>
          <w:b/>
          <w:bCs/>
          <w:color w:val="000000"/>
          <w:sz w:val="24"/>
          <w:szCs w:val="24"/>
          <w:u w:val="single"/>
          <w:lang w:val="es-MX"/>
        </w:rPr>
        <w:lastRenderedPageBreak/>
        <w:t xml:space="preserve">Requisitos de inscripción para </w:t>
      </w:r>
      <w:proofErr w:type="spellStart"/>
      <w:r w:rsidRPr="009C6339">
        <w:rPr>
          <w:rFonts w:ascii="Georgia" w:eastAsia="Times New Roman" w:hAnsi="Georgia" w:cs="Arial"/>
          <w:b/>
          <w:bCs/>
          <w:color w:val="000000"/>
          <w:sz w:val="24"/>
          <w:szCs w:val="24"/>
          <w:u w:val="single"/>
          <w:lang w:val="es-MX"/>
        </w:rPr>
        <w:t>pre-kínder</w:t>
      </w:r>
      <w:proofErr w:type="spellEnd"/>
      <w:r w:rsidRPr="009C6339">
        <w:rPr>
          <w:rFonts w:ascii="Georgia" w:eastAsia="Times New Roman" w:hAnsi="Georgia" w:cs="Arial"/>
          <w:b/>
          <w:bCs/>
          <w:color w:val="000000"/>
          <w:sz w:val="24"/>
          <w:szCs w:val="24"/>
          <w:u w:val="single"/>
          <w:lang w:val="es-MX"/>
        </w:rPr>
        <w:t xml:space="preserve"> (2023)</w:t>
      </w:r>
    </w:p>
    <w:p w14:paraId="425C131C" w14:textId="7E6EB382"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sigue todas las políticas y procedimientos de Georgia con respecto a la inscripción en </w:t>
      </w:r>
      <w:proofErr w:type="spellStart"/>
      <w:r w:rsidRPr="009C6339">
        <w:rPr>
          <w:rFonts w:ascii="Georgia" w:eastAsia="Times New Roman" w:hAnsi="Georgia" w:cs="Arial"/>
          <w:color w:val="000000"/>
          <w:sz w:val="24"/>
          <w:szCs w:val="24"/>
          <w:lang w:val="es-MX"/>
        </w:rPr>
        <w:t>pre-kínder</w:t>
      </w:r>
      <w:proofErr w:type="spellEnd"/>
      <w:r w:rsidRPr="009C6339">
        <w:rPr>
          <w:rFonts w:ascii="Georgia" w:eastAsia="Times New Roman" w:hAnsi="Georgia" w:cs="Arial"/>
          <w:color w:val="000000"/>
          <w:sz w:val="24"/>
          <w:szCs w:val="24"/>
          <w:lang w:val="es-MX"/>
        </w:rPr>
        <w:t>.</w:t>
      </w:r>
      <w:r w:rsidR="007F7E12" w:rsidRPr="009C6339">
        <w:rPr>
          <w:rFonts w:ascii="Georgia" w:eastAsia="Times New Roman" w:hAnsi="Georgia" w:cs="Arial"/>
          <w:color w:val="000000"/>
          <w:sz w:val="24"/>
          <w:szCs w:val="24"/>
          <w:lang w:val="es-MX"/>
        </w:rPr>
        <w:t xml:space="preserve"> </w:t>
      </w:r>
      <w:r w:rsidRPr="009C6339">
        <w:rPr>
          <w:rFonts w:ascii="Georgia" w:hAnsi="Georgia"/>
          <w:sz w:val="24"/>
          <w:szCs w:val="24"/>
          <w:lang w:val="es-MX"/>
        </w:rPr>
        <w:t xml:space="preserve">Para completar la inscripción y obtener más información sobre la documentación requerida, visite: </w:t>
      </w:r>
      <w:hyperlink r:id="rId10" w:history="1">
        <w:r w:rsidR="0010793D" w:rsidRPr="009C6339">
          <w:rPr>
            <w:rStyle w:val="Hyperlink"/>
            <w:rFonts w:ascii="Georgia" w:hAnsi="Georgia"/>
            <w:color w:val="0000FF"/>
            <w:sz w:val="24"/>
            <w:szCs w:val="24"/>
            <w:lang w:val="es-MX"/>
          </w:rPr>
          <w:t>https://www.atlantapublicschools.us/Page/67411</w:t>
        </w:r>
      </w:hyperlink>
      <w:r w:rsidR="0010793D" w:rsidRPr="009C6339">
        <w:rPr>
          <w:rFonts w:ascii="Georgia" w:hAnsi="Georgia"/>
          <w:color w:val="0000FF"/>
          <w:sz w:val="24"/>
          <w:szCs w:val="24"/>
          <w:lang w:val="es-MX"/>
        </w:rPr>
        <w:t xml:space="preserve"> </w:t>
      </w:r>
    </w:p>
    <w:p w14:paraId="6155DEEE"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36562E6C" w14:textId="329E73F6" w:rsidR="00FB13D0" w:rsidRPr="009C6339" w:rsidRDefault="003077BF" w:rsidP="00FB13D0">
      <w:pPr>
        <w:spacing w:after="0" w:line="240" w:lineRule="auto"/>
        <w:rPr>
          <w:rFonts w:ascii="Georgia" w:eastAsia="Times New Roman" w:hAnsi="Georgia" w:cs="Times New Roman"/>
          <w:b/>
          <w:bCs/>
          <w:sz w:val="24"/>
          <w:szCs w:val="24"/>
          <w:lang w:val="es-MX"/>
        </w:rPr>
      </w:pPr>
      <w:hyperlink r:id="rId11" w:history="1">
        <w:r w:rsidR="00FB13D0" w:rsidRPr="009C6339">
          <w:rPr>
            <w:rStyle w:val="Hyperlink"/>
            <w:rFonts w:ascii="Georgia" w:hAnsi="Georgia"/>
            <w:b/>
            <w:bCs/>
            <w:color w:val="0000FF"/>
            <w:sz w:val="24"/>
            <w:szCs w:val="24"/>
            <w:lang w:val="es-MX"/>
          </w:rPr>
          <w:t>Transferencias de estudiantes</w:t>
        </w:r>
      </w:hyperlink>
      <w:r w:rsidR="00FB13D0" w:rsidRPr="009C6339">
        <w:rPr>
          <w:rFonts w:ascii="Georgia" w:hAnsi="Georgia"/>
          <w:b/>
          <w:bCs/>
          <w:sz w:val="24"/>
          <w:szCs w:val="24"/>
          <w:lang w:val="es-MX"/>
        </w:rPr>
        <w:t xml:space="preserve"> (17/ene/23)</w:t>
      </w:r>
    </w:p>
    <w:p w14:paraId="233FB689" w14:textId="091EBC6F"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sigue todas las políticas y procedimientos de la Junta del distrito de Atlanta </w:t>
      </w:r>
      <w:proofErr w:type="spellStart"/>
      <w:r w:rsidRPr="009C6339">
        <w:rPr>
          <w:rFonts w:ascii="Georgia" w:eastAsia="Times New Roman" w:hAnsi="Georgia" w:cs="Arial"/>
          <w:color w:val="000000"/>
          <w:sz w:val="24"/>
          <w:szCs w:val="24"/>
          <w:lang w:val="es-MX"/>
        </w:rPr>
        <w:t>Public</w:t>
      </w:r>
      <w:proofErr w:type="spellEnd"/>
      <w:r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Schools</w:t>
      </w:r>
      <w:proofErr w:type="spellEnd"/>
      <w:r w:rsidRPr="009C6339">
        <w:rPr>
          <w:rFonts w:ascii="Georgia" w:eastAsia="Times New Roman" w:hAnsi="Georgia" w:cs="Arial"/>
          <w:color w:val="000000"/>
          <w:sz w:val="24"/>
          <w:szCs w:val="24"/>
          <w:lang w:val="es-MX"/>
        </w:rPr>
        <w:t xml:space="preserve"> con respecto a las transferencias de estudiantes.</w:t>
      </w:r>
    </w:p>
    <w:p w14:paraId="5E4A5C51"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65C47241" w14:textId="7C7B89AE" w:rsidR="00FB13D0" w:rsidRPr="009C6339" w:rsidRDefault="003077BF" w:rsidP="00FB13D0">
      <w:pPr>
        <w:spacing w:after="0" w:line="240" w:lineRule="auto"/>
        <w:rPr>
          <w:rFonts w:ascii="Georgia" w:eastAsia="Times New Roman" w:hAnsi="Georgia" w:cs="Times New Roman"/>
          <w:b/>
          <w:bCs/>
          <w:sz w:val="24"/>
          <w:szCs w:val="24"/>
          <w:lang w:val="es-MX"/>
        </w:rPr>
      </w:pPr>
      <w:hyperlink r:id="rId12" w:history="1">
        <w:r w:rsidR="00FB13D0" w:rsidRPr="009C6339">
          <w:rPr>
            <w:rStyle w:val="Hyperlink"/>
            <w:rFonts w:ascii="Georgia" w:hAnsi="Georgia"/>
            <w:b/>
            <w:bCs/>
            <w:color w:val="0000FF"/>
            <w:sz w:val="24"/>
            <w:szCs w:val="24"/>
            <w:lang w:val="es-MX"/>
          </w:rPr>
          <w:t>Admisiones escolares</w:t>
        </w:r>
        <w:r w:rsidR="00744F88" w:rsidRPr="009C6339">
          <w:rPr>
            <w:rStyle w:val="Hyperlink"/>
            <w:rFonts w:ascii="Georgia" w:hAnsi="Georgia"/>
            <w:b/>
            <w:bCs/>
            <w:color w:val="0000FF"/>
            <w:sz w:val="24"/>
            <w:szCs w:val="24"/>
            <w:lang w:val="es-MX"/>
          </w:rPr>
          <w:t xml:space="preserve"> -</w:t>
        </w:r>
        <w:r w:rsidR="00FB13D0" w:rsidRPr="009C6339">
          <w:rPr>
            <w:rStyle w:val="Hyperlink"/>
            <w:rFonts w:ascii="Georgia" w:hAnsi="Georgia"/>
            <w:b/>
            <w:bCs/>
            <w:color w:val="0000FF"/>
            <w:sz w:val="24"/>
            <w:szCs w:val="24"/>
            <w:lang w:val="es-MX"/>
          </w:rPr>
          <w:t xml:space="preserve"> estudiantes que se mudan durante el año escolar</w:t>
        </w:r>
      </w:hyperlink>
      <w:r w:rsidR="00FB13D0" w:rsidRPr="009C6339">
        <w:rPr>
          <w:rFonts w:ascii="Georgia" w:hAnsi="Georgia"/>
          <w:b/>
          <w:bCs/>
          <w:color w:val="0000FF"/>
          <w:sz w:val="24"/>
          <w:szCs w:val="24"/>
          <w:lang w:val="es-MX"/>
        </w:rPr>
        <w:t xml:space="preserve"> </w:t>
      </w:r>
      <w:r w:rsidR="00FB13D0" w:rsidRPr="009C6339">
        <w:rPr>
          <w:rFonts w:ascii="Georgia" w:hAnsi="Georgia"/>
          <w:b/>
          <w:bCs/>
          <w:sz w:val="24"/>
          <w:szCs w:val="24"/>
          <w:lang w:val="es-MX"/>
        </w:rPr>
        <w:t>(15/dic/16)</w:t>
      </w:r>
    </w:p>
    <w:p w14:paraId="3C6017DB" w14:textId="4B59F1BB"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Rivers sigue la política de la Junta de Educación con respecto a los estudiantes que se mudan durante el año escolar. Si un estudiante de E.</w:t>
      </w:r>
      <w:r w:rsidR="007F7E12" w:rsidRPr="009C6339">
        <w:rPr>
          <w:rFonts w:ascii="Georgia" w:eastAsia="Times New Roman" w:hAnsi="Georgia" w:cs="Arial"/>
          <w:color w:val="000000"/>
          <w:sz w:val="24"/>
          <w:szCs w:val="24"/>
          <w:lang w:val="es-MX"/>
        </w:rPr>
        <w:t xml:space="preserve"> </w:t>
      </w:r>
      <w:r w:rsidRPr="009C6339">
        <w:rPr>
          <w:rFonts w:ascii="Georgia" w:eastAsia="Times New Roman" w:hAnsi="Georgia" w:cs="Arial"/>
          <w:color w:val="000000"/>
          <w:sz w:val="24"/>
          <w:szCs w:val="24"/>
          <w:lang w:val="es-MX"/>
        </w:rPr>
        <w:t>Rivers en K-4to se muda durante el semestre, se les permite quedarse durante todo el semestre. Si los estudiantes se mudan a mitad del quinto grado, se les permite quedarse durante todo el año escolar.</w:t>
      </w:r>
      <w:r w:rsidR="007F7E12" w:rsidRPr="009C6339">
        <w:rPr>
          <w:rFonts w:ascii="Georgia" w:eastAsia="Times New Roman" w:hAnsi="Georgia" w:cs="Arial"/>
          <w:color w:val="000000"/>
          <w:sz w:val="24"/>
          <w:szCs w:val="24"/>
          <w:lang w:val="es-MX"/>
        </w:rPr>
        <w:t xml:space="preserve"> </w:t>
      </w:r>
      <w:r w:rsidRPr="009C6339">
        <w:rPr>
          <w:rFonts w:ascii="Georgia" w:hAnsi="Georgia"/>
          <w:sz w:val="24"/>
          <w:szCs w:val="24"/>
          <w:lang w:val="es-MX"/>
        </w:rPr>
        <w:t xml:space="preserve">Si los estudiantes de kínder a 4to desean permanecer más tiempo que la duración del semestre y viven dentro del distrito escolar, deben completar el proceso de transferencia como se describe en el enlace de la política del distrito de admisiones escolares. </w:t>
      </w:r>
    </w:p>
    <w:p w14:paraId="4D800A25"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44120243" w14:textId="1849BBDD" w:rsidR="00FB13D0" w:rsidRPr="009C6339" w:rsidRDefault="00FB13D0" w:rsidP="00FB13D0">
      <w:pPr>
        <w:spacing w:after="0" w:line="240" w:lineRule="auto"/>
        <w:rPr>
          <w:rFonts w:ascii="Georgia" w:eastAsia="Times New Roman" w:hAnsi="Georgia" w:cs="Times New Roman"/>
          <w:b/>
          <w:bCs/>
          <w:sz w:val="24"/>
          <w:szCs w:val="24"/>
          <w:lang w:val="es-MX"/>
        </w:rPr>
      </w:pPr>
      <w:r w:rsidRPr="009C6339">
        <w:rPr>
          <w:rFonts w:ascii="Georgia" w:hAnsi="Georgia"/>
          <w:b/>
          <w:bCs/>
          <w:sz w:val="24"/>
          <w:szCs w:val="24"/>
          <w:lang w:val="es-MX"/>
        </w:rPr>
        <w:t xml:space="preserve">Estudiantes sin hogar: </w:t>
      </w:r>
      <w:hyperlink r:id="rId13" w:history="1">
        <w:r w:rsidRPr="009C6339">
          <w:rPr>
            <w:rStyle w:val="Hyperlink"/>
            <w:rFonts w:ascii="Georgia" w:hAnsi="Georgia"/>
            <w:b/>
            <w:bCs/>
            <w:color w:val="0000FF"/>
            <w:sz w:val="24"/>
            <w:szCs w:val="24"/>
            <w:lang w:val="es-MX"/>
          </w:rPr>
          <w:t>JBC(1)</w:t>
        </w:r>
      </w:hyperlink>
      <w:r w:rsidRPr="009C6339">
        <w:rPr>
          <w:rFonts w:ascii="Georgia" w:hAnsi="Georgia"/>
          <w:b/>
          <w:bCs/>
          <w:sz w:val="24"/>
          <w:szCs w:val="24"/>
          <w:lang w:val="es-MX"/>
        </w:rPr>
        <w:t xml:space="preserve"> y </w:t>
      </w:r>
      <w:hyperlink r:id="rId14" w:history="1">
        <w:r w:rsidRPr="009C6339">
          <w:rPr>
            <w:rStyle w:val="Hyperlink"/>
            <w:rFonts w:ascii="Georgia" w:hAnsi="Georgia"/>
            <w:b/>
            <w:bCs/>
            <w:color w:val="0000FF"/>
            <w:sz w:val="24"/>
            <w:szCs w:val="24"/>
            <w:lang w:val="es-MX"/>
          </w:rPr>
          <w:t>JBC(1)-R(1)</w:t>
        </w:r>
      </w:hyperlink>
      <w:r w:rsidRPr="009C6339">
        <w:rPr>
          <w:rFonts w:ascii="Georgia" w:hAnsi="Georgia"/>
          <w:b/>
          <w:bCs/>
          <w:sz w:val="24"/>
          <w:szCs w:val="24"/>
          <w:lang w:val="es-MX"/>
        </w:rPr>
        <w:t xml:space="preserve"> (4/dic/17)</w:t>
      </w:r>
    </w:p>
    <w:p w14:paraId="01ED8F7F" w14:textId="0BC4283B"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Rivers sigue todas las políticas y procedimientos de la junta del Distrito de Escuelas Públicas de Atlanta con respecto a los estudiantes sin hogar.</w:t>
      </w:r>
    </w:p>
    <w:p w14:paraId="11A6B5BC"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4396A26C" w14:textId="31B7FA3A" w:rsidR="00FB13D0" w:rsidRPr="009C6339" w:rsidRDefault="003077BF" w:rsidP="00FB13D0">
      <w:pPr>
        <w:spacing w:after="0" w:line="240" w:lineRule="auto"/>
        <w:rPr>
          <w:rFonts w:ascii="Georgia" w:eastAsia="Times New Roman" w:hAnsi="Georgia" w:cs="Times New Roman"/>
          <w:b/>
          <w:bCs/>
          <w:sz w:val="24"/>
          <w:szCs w:val="24"/>
          <w:lang w:val="es-MX"/>
        </w:rPr>
      </w:pPr>
      <w:hyperlink r:id="rId15" w:history="1">
        <w:r w:rsidR="00FB13D0" w:rsidRPr="009C6339">
          <w:rPr>
            <w:rStyle w:val="Hyperlink"/>
            <w:rFonts w:ascii="Georgia" w:hAnsi="Georgia"/>
            <w:b/>
            <w:bCs/>
            <w:color w:val="0000FF"/>
            <w:sz w:val="24"/>
            <w:szCs w:val="24"/>
            <w:lang w:val="es-MX"/>
          </w:rPr>
          <w:t>Asignación de estudiantes a las escuelas</w:t>
        </w:r>
      </w:hyperlink>
      <w:r w:rsidR="008B2D68" w:rsidRPr="009C6339">
        <w:rPr>
          <w:rFonts w:ascii="Georgia" w:hAnsi="Georgia"/>
          <w:b/>
          <w:bCs/>
          <w:sz w:val="24"/>
          <w:szCs w:val="24"/>
          <w:lang w:val="es-MX"/>
        </w:rPr>
        <w:t xml:space="preserve"> </w:t>
      </w:r>
      <w:r w:rsidR="00FB13D0" w:rsidRPr="009C6339">
        <w:rPr>
          <w:rFonts w:ascii="Georgia" w:hAnsi="Georgia"/>
          <w:b/>
          <w:bCs/>
          <w:sz w:val="24"/>
          <w:szCs w:val="24"/>
          <w:lang w:val="es-MX"/>
        </w:rPr>
        <w:t>(14/dic/15)</w:t>
      </w:r>
    </w:p>
    <w:p w14:paraId="04E1F1C3" w14:textId="17F421DF"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sigue todas las políticas y procedimientos de la Junta del distrito de Atlanta </w:t>
      </w:r>
      <w:proofErr w:type="spellStart"/>
      <w:r w:rsidRPr="009C6339">
        <w:rPr>
          <w:rFonts w:ascii="Georgia" w:eastAsia="Times New Roman" w:hAnsi="Georgia" w:cs="Arial"/>
          <w:color w:val="000000"/>
          <w:sz w:val="24"/>
          <w:szCs w:val="24"/>
          <w:lang w:val="es-MX"/>
        </w:rPr>
        <w:t>Public</w:t>
      </w:r>
      <w:proofErr w:type="spellEnd"/>
      <w:r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Schools</w:t>
      </w:r>
      <w:proofErr w:type="spellEnd"/>
      <w:r w:rsidRPr="009C6339">
        <w:rPr>
          <w:rFonts w:ascii="Georgia" w:eastAsia="Times New Roman" w:hAnsi="Georgia" w:cs="Arial"/>
          <w:color w:val="000000"/>
          <w:sz w:val="24"/>
          <w:szCs w:val="24"/>
          <w:lang w:val="es-MX"/>
        </w:rPr>
        <w:t xml:space="preserve"> con respecto a las asignaciones de los estudiantes.</w:t>
      </w:r>
    </w:p>
    <w:p w14:paraId="6B048839" w14:textId="77777777" w:rsidR="00FB13D0" w:rsidRPr="009C6339" w:rsidRDefault="00FB13D0" w:rsidP="00FB13D0">
      <w:pPr>
        <w:spacing w:after="0" w:line="240" w:lineRule="auto"/>
        <w:rPr>
          <w:rFonts w:ascii="Georgia" w:eastAsia="Times New Roman" w:hAnsi="Georgia" w:cs="Times New Roman"/>
          <w:sz w:val="24"/>
          <w:szCs w:val="24"/>
          <w:lang w:val="es-MX"/>
        </w:rPr>
      </w:pPr>
    </w:p>
    <w:p w14:paraId="27EAF05D" w14:textId="77777777" w:rsidR="00FB13D0" w:rsidRPr="009C6339" w:rsidRDefault="003077BF" w:rsidP="00FB13D0">
      <w:pPr>
        <w:spacing w:after="0" w:line="240" w:lineRule="auto"/>
        <w:rPr>
          <w:rFonts w:ascii="Georgia" w:eastAsia="Times New Roman" w:hAnsi="Georgia" w:cs="Times New Roman"/>
          <w:sz w:val="24"/>
          <w:szCs w:val="24"/>
          <w:lang w:val="es-MX"/>
        </w:rPr>
      </w:pPr>
      <w:hyperlink r:id="rId16">
        <w:r w:rsidR="00FB13D0" w:rsidRPr="009C6339">
          <w:rPr>
            <w:rFonts w:ascii="Georgia" w:eastAsia="Times New Roman" w:hAnsi="Georgia" w:cs="Arial"/>
            <w:b/>
            <w:bCs/>
            <w:color w:val="0000FF"/>
            <w:sz w:val="24"/>
            <w:szCs w:val="24"/>
            <w:u w:val="single"/>
            <w:lang w:val="es-MX"/>
          </w:rPr>
          <w:t>Baja de estudiantes (31/jul/19)</w:t>
        </w:r>
      </w:hyperlink>
      <w:r w:rsidR="00FB13D0" w:rsidRPr="009C6339">
        <w:rPr>
          <w:rFonts w:ascii="Georgia" w:eastAsia="Times New Roman" w:hAnsi="Georgia" w:cs="Arial"/>
          <w:b/>
          <w:bCs/>
          <w:color w:val="0000FF"/>
          <w:sz w:val="24"/>
          <w:szCs w:val="24"/>
          <w:lang w:val="es-MX"/>
        </w:rPr>
        <w:t xml:space="preserve"> </w:t>
      </w:r>
    </w:p>
    <w:p w14:paraId="7B13EAC9" w14:textId="18628E27" w:rsidR="00FB13D0" w:rsidRPr="009C6339" w:rsidRDefault="00FB13D0" w:rsidP="00FB13D0">
      <w:pPr>
        <w:spacing w:after="0" w:line="240" w:lineRule="auto"/>
        <w:rPr>
          <w:rFonts w:ascii="Georgia" w:eastAsia="Times New Roman" w:hAnsi="Georgia" w:cs="Times New Roman"/>
          <w:sz w:val="24"/>
          <w:szCs w:val="24"/>
          <w:lang w:val="es-MX"/>
        </w:rPr>
      </w:pPr>
      <w:r w:rsidRPr="009C6339">
        <w:rPr>
          <w:rFonts w:ascii="Georgia" w:hAnsi="Georgia"/>
          <w:sz w:val="24"/>
          <w:szCs w:val="24"/>
          <w:lang w:val="es-MX"/>
        </w:rPr>
        <w:t>E.</w:t>
      </w:r>
      <w:r w:rsidR="007F7E12" w:rsidRPr="009C6339">
        <w:rPr>
          <w:rFonts w:ascii="Georgia" w:hAnsi="Georgia"/>
          <w:sz w:val="24"/>
          <w:szCs w:val="24"/>
          <w:lang w:val="es-MX"/>
        </w:rPr>
        <w:t xml:space="preserve"> </w:t>
      </w:r>
      <w:r w:rsidRPr="009C6339">
        <w:rPr>
          <w:rFonts w:ascii="Georgia" w:eastAsia="Times New Roman" w:hAnsi="Georgia" w:cs="Arial"/>
          <w:color w:val="000000"/>
          <w:sz w:val="24"/>
          <w:szCs w:val="24"/>
          <w:lang w:val="es-MX"/>
        </w:rPr>
        <w:t xml:space="preserve">Rivers sigue todas las políticas y procedimientos de la Junta del distrito de Atlanta </w:t>
      </w:r>
      <w:proofErr w:type="spellStart"/>
      <w:r w:rsidRPr="009C6339">
        <w:rPr>
          <w:rFonts w:ascii="Georgia" w:eastAsia="Times New Roman" w:hAnsi="Georgia" w:cs="Arial"/>
          <w:color w:val="000000"/>
          <w:sz w:val="24"/>
          <w:szCs w:val="24"/>
          <w:lang w:val="es-MX"/>
        </w:rPr>
        <w:t>Public</w:t>
      </w:r>
      <w:proofErr w:type="spellEnd"/>
      <w:r w:rsidRPr="009C6339">
        <w:rPr>
          <w:rFonts w:ascii="Georgia" w:eastAsia="Times New Roman" w:hAnsi="Georgia" w:cs="Arial"/>
          <w:color w:val="000000"/>
          <w:sz w:val="24"/>
          <w:szCs w:val="24"/>
          <w:lang w:val="es-MX"/>
        </w:rPr>
        <w:t xml:space="preserve"> </w:t>
      </w:r>
      <w:proofErr w:type="spellStart"/>
      <w:r w:rsidRPr="009C6339">
        <w:rPr>
          <w:rFonts w:ascii="Georgia" w:eastAsia="Times New Roman" w:hAnsi="Georgia" w:cs="Arial"/>
          <w:color w:val="000000"/>
          <w:sz w:val="24"/>
          <w:szCs w:val="24"/>
          <w:lang w:val="es-MX"/>
        </w:rPr>
        <w:t>Schools</w:t>
      </w:r>
      <w:proofErr w:type="spellEnd"/>
      <w:r w:rsidRPr="009C6339">
        <w:rPr>
          <w:rFonts w:ascii="Georgia" w:eastAsia="Times New Roman" w:hAnsi="Georgia" w:cs="Arial"/>
          <w:color w:val="000000"/>
          <w:sz w:val="24"/>
          <w:szCs w:val="24"/>
          <w:lang w:val="es-MX"/>
        </w:rPr>
        <w:t xml:space="preserve"> con respecto a las transferencias de estudiantes.</w:t>
      </w:r>
    </w:p>
    <w:p w14:paraId="6D234B09" w14:textId="77777777" w:rsidR="00E375F2" w:rsidRPr="009C6339" w:rsidRDefault="00E375F2">
      <w:pPr>
        <w:rPr>
          <w:rFonts w:ascii="Georgia" w:hAnsi="Georgia"/>
          <w:sz w:val="24"/>
          <w:szCs w:val="24"/>
          <w:lang w:val="es-MX"/>
        </w:rPr>
      </w:pPr>
    </w:p>
    <w:sectPr w:rsidR="00E375F2" w:rsidRPr="009C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0"/>
    <w:rsid w:val="0010793D"/>
    <w:rsid w:val="00145FB8"/>
    <w:rsid w:val="0015078D"/>
    <w:rsid w:val="001540A0"/>
    <w:rsid w:val="00182636"/>
    <w:rsid w:val="0029450D"/>
    <w:rsid w:val="003077BF"/>
    <w:rsid w:val="00370E88"/>
    <w:rsid w:val="0039340E"/>
    <w:rsid w:val="003C4922"/>
    <w:rsid w:val="00424950"/>
    <w:rsid w:val="004A60F4"/>
    <w:rsid w:val="004B180F"/>
    <w:rsid w:val="0071699C"/>
    <w:rsid w:val="00744F88"/>
    <w:rsid w:val="007D55C1"/>
    <w:rsid w:val="007F7E12"/>
    <w:rsid w:val="008B2D68"/>
    <w:rsid w:val="008C646B"/>
    <w:rsid w:val="00957076"/>
    <w:rsid w:val="009C6339"/>
    <w:rsid w:val="00AF2A76"/>
    <w:rsid w:val="00BB5FE8"/>
    <w:rsid w:val="00BF5E07"/>
    <w:rsid w:val="00C35B5C"/>
    <w:rsid w:val="00DA1F23"/>
    <w:rsid w:val="00E375F2"/>
    <w:rsid w:val="00EA7EA8"/>
    <w:rsid w:val="00EB3FA8"/>
    <w:rsid w:val="00F07EA7"/>
    <w:rsid w:val="00F11B9E"/>
    <w:rsid w:val="00FB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76A"/>
  <w15:chartTrackingRefBased/>
  <w15:docId w15:val="{A5DCFCB9-DDFF-4028-A621-78AACC0F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3D0"/>
    <w:rPr>
      <w:rFonts w:eastAsiaTheme="majorEastAsia" w:cstheme="majorBidi"/>
      <w:color w:val="272727" w:themeColor="text1" w:themeTint="D8"/>
    </w:rPr>
  </w:style>
  <w:style w:type="paragraph" w:styleId="Title">
    <w:name w:val="Title"/>
    <w:basedOn w:val="Normal"/>
    <w:next w:val="Normal"/>
    <w:link w:val="TitleChar"/>
    <w:uiPriority w:val="10"/>
    <w:qFormat/>
    <w:rsid w:val="00FB1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3D0"/>
    <w:pPr>
      <w:spacing w:before="160"/>
      <w:jc w:val="center"/>
    </w:pPr>
    <w:rPr>
      <w:i/>
      <w:iCs/>
      <w:color w:val="404040" w:themeColor="text1" w:themeTint="BF"/>
    </w:rPr>
  </w:style>
  <w:style w:type="character" w:customStyle="1" w:styleId="QuoteChar">
    <w:name w:val="Quote Char"/>
    <w:basedOn w:val="DefaultParagraphFont"/>
    <w:link w:val="Quote"/>
    <w:uiPriority w:val="29"/>
    <w:rsid w:val="00FB13D0"/>
    <w:rPr>
      <w:i/>
      <w:iCs/>
      <w:color w:val="404040" w:themeColor="text1" w:themeTint="BF"/>
    </w:rPr>
  </w:style>
  <w:style w:type="paragraph" w:styleId="ListParagraph">
    <w:name w:val="List Paragraph"/>
    <w:basedOn w:val="Normal"/>
    <w:uiPriority w:val="34"/>
    <w:qFormat/>
    <w:rsid w:val="00FB13D0"/>
    <w:pPr>
      <w:ind w:left="720"/>
      <w:contextualSpacing/>
    </w:pPr>
  </w:style>
  <w:style w:type="character" w:styleId="IntenseEmphasis">
    <w:name w:val="Intense Emphasis"/>
    <w:basedOn w:val="DefaultParagraphFont"/>
    <w:uiPriority w:val="21"/>
    <w:qFormat/>
    <w:rsid w:val="00FB13D0"/>
    <w:rPr>
      <w:i/>
      <w:iCs/>
      <w:color w:val="0F4761" w:themeColor="accent1" w:themeShade="BF"/>
    </w:rPr>
  </w:style>
  <w:style w:type="paragraph" w:styleId="IntenseQuote">
    <w:name w:val="Intense Quote"/>
    <w:basedOn w:val="Normal"/>
    <w:next w:val="Normal"/>
    <w:link w:val="IntenseQuoteChar"/>
    <w:uiPriority w:val="30"/>
    <w:qFormat/>
    <w:rsid w:val="00FB1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3D0"/>
    <w:rPr>
      <w:i/>
      <w:iCs/>
      <w:color w:val="0F4761" w:themeColor="accent1" w:themeShade="BF"/>
    </w:rPr>
  </w:style>
  <w:style w:type="character" w:styleId="IntenseReference">
    <w:name w:val="Intense Reference"/>
    <w:basedOn w:val="DefaultParagraphFont"/>
    <w:uiPriority w:val="32"/>
    <w:qFormat/>
    <w:rsid w:val="00FB13D0"/>
    <w:rPr>
      <w:b/>
      <w:bCs/>
      <w:smallCaps/>
      <w:color w:val="0F4761" w:themeColor="accent1" w:themeShade="BF"/>
      <w:spacing w:val="5"/>
    </w:rPr>
  </w:style>
  <w:style w:type="character" w:styleId="Hyperlink">
    <w:name w:val="Hyperlink"/>
    <w:basedOn w:val="DefaultParagraphFont"/>
    <w:uiPriority w:val="99"/>
    <w:unhideWhenUsed/>
    <w:rsid w:val="0015078D"/>
    <w:rPr>
      <w:color w:val="467886" w:themeColor="hyperlink"/>
      <w:u w:val="single"/>
    </w:rPr>
  </w:style>
  <w:style w:type="character" w:styleId="UnresolvedMention">
    <w:name w:val="Unresolved Mention"/>
    <w:basedOn w:val="DefaultParagraphFont"/>
    <w:uiPriority w:val="99"/>
    <w:semiHidden/>
    <w:unhideWhenUsed/>
    <w:rsid w:val="0015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psk12.org/osar/enrollment-registration" TargetMode="External"/><Relationship Id="rId13" Type="http://schemas.openxmlformats.org/officeDocument/2006/relationships/hyperlink" Target="https://simbli.eboardsolutions.com/Policy/ViewPolicy.aspx?S=36031014&amp;revid=dljxjctCD6Gpcwslsho8qW7Zg==&amp;ptid=amIgTZiB9plushNjl6WXhfiOQ==&amp;secid=p6v70fD4K8ukRv6vtplusTtSg==&amp;PG=6&amp;IRP=0&amp;isPndg=fal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mbli.eboardsolutions.com/Policy/ViewPolicy.aspx?S=36031014&amp;revid=4clRJl1slshZaeJPaLsj0HP9A==&amp;ptid=amIgTZiB9plushNjl6WXhfiOQ==&amp;secid=p6v70fD4K8ukRv6vtplusTtSg==&amp;PG=6&amp;IRP=0&amp;isPndg=false" TargetMode="External"/><Relationship Id="rId12" Type="http://schemas.openxmlformats.org/officeDocument/2006/relationships/hyperlink" Target="https://simbli.eboardsolutions.com/Policy/ViewPolicy.aspx?S=36031014&amp;revid=QBuhm9ThB2fUW4MuOyrWjw==&amp;ptid=amIgTZiB9plushNjl6WXhfiOQ==&amp;secid=p6v70fD4K8ukRv6vtplusTtSg==&amp;PG=6&amp;IRP=0&amp;isPndg=fals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imbli.eboardsolutions.com/Policy/ViewPolicy.aspx?S=36031014&amp;revid=2gf4xAiplusxTLWvOsJveM44g==&amp;ptid=amIgTZiB9plushNjl6WXhfiOQ==&amp;secid=&amp;PG=6&amp;IRP=0&amp;isPndg=false" TargetMode="External"/><Relationship Id="rId1" Type="http://schemas.openxmlformats.org/officeDocument/2006/relationships/styles" Target="styles.xml"/><Relationship Id="rId6" Type="http://schemas.openxmlformats.org/officeDocument/2006/relationships/hyperlink" Target="https://simbli.eboardsolutions.com/Policy/ViewPolicy.aspx?S=36031014&amp;revid=V6B9qTnVminXPmYFM0Rqplusw==&amp;ptid=amIgTZiB9plushNjl6WXhfiOQ==&amp;secid=p6v70fD4K8ukRv6vtplusTtSg==&amp;PG=6&amp;IRP=0&amp;isPndg=false" TargetMode="External"/><Relationship Id="rId11" Type="http://schemas.openxmlformats.org/officeDocument/2006/relationships/hyperlink" Target="https://simbli.eboardsolutions.com/Policy/ViewPolicy.aspx?S=36031014&amp;revid=MMU4rJHWj2HcCiDuOnk3WQ==&amp;ptid=amIgTZiB9plushNjl6WXhfiOQ==&amp;secid=&amp;PG=6&amp;IRP=0&amp;isPndg=false" TargetMode="External"/><Relationship Id="rId5" Type="http://schemas.openxmlformats.org/officeDocument/2006/relationships/hyperlink" Target="https://simbli.eboardsolutions.com/Policy/ViewPolicy.aspx?S=36031014&amp;revid=83slshslshnYcnpS5D4TYthefAxg==&amp;ptid=amIgTZiB9plushNjl6WXhfiOQ==&amp;secid=p6v70fD4K8ukRv6vtplusTtSg==&amp;PG=6&amp;IRP=0&amp;isPndg=false" TargetMode="External"/><Relationship Id="rId15" Type="http://schemas.openxmlformats.org/officeDocument/2006/relationships/hyperlink" Target="https://simbli.eboardsolutions.com/Policy/ViewPolicy.aspx?S=36031014&amp;revid=86L30J4CM98N9erN7ZjR1A==&amp;ptid=amIgTZiB9plushNjl6WXhfiOQ==&amp;secid=p6v70fD4K8ukRv6vtplusTtSg==&amp;PG=6&amp;IRP=0&amp;isPndg=false" TargetMode="External"/><Relationship Id="rId10" Type="http://schemas.openxmlformats.org/officeDocument/2006/relationships/hyperlink" Target="https://www.atlantapublicschools.us/Page/67411" TargetMode="External"/><Relationship Id="rId4" Type="http://schemas.openxmlformats.org/officeDocument/2006/relationships/hyperlink" Target="https://simbli.eboardsolutions.com/Policy/ViewPolicy.aspx?S=36031014&amp;revid=4vofmH5Z4Q4dBdxO6mhYOg==&amp;ptid=amIgTZiB9plushNjl6WXhfiOQ==&amp;secid=p6v70fD4K8ukRv6vtplusTtSg==&amp;PG=6&amp;IRP=0&amp;isPndg=false" TargetMode="External"/><Relationship Id="rId9" Type="http://schemas.openxmlformats.org/officeDocument/2006/relationships/hyperlink" Target="https://simbli.eboardsolutions.com/Policy/ViewPolicy.aspx?S=36031014&amp;revid=K6lynplusSiE8dsDBWFrG9LBw==&amp;ptid=amIgTZiB9plushNjl6WXhfiOQ==&amp;secid=p6v70fD4K8ukRv6vtplusTtSg==&amp;PG=6&amp;IRP=0&amp;isPndg=false" TargetMode="External"/><Relationship Id="rId14" Type="http://schemas.openxmlformats.org/officeDocument/2006/relationships/hyperlink" Target="https://simbli.eboardsolutions.com/Policy/ViewPolicy.aspx?S=36031014&amp;revid=dljxjctCD6Gpcwslsho8qW7Zg==&amp;ptid=amIgTZiB9plushNjl6WXhfiOQ==&amp;secid=p6v70fD4K8ukRv6vtplusTtSg==&amp;PG=6&amp;IRP=0&amp;isPndg=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Hulsing</dc:creator>
  <cp:keywords/>
  <dc:description/>
  <cp:lastModifiedBy>paulhulsin@aol.com</cp:lastModifiedBy>
  <cp:revision>2</cp:revision>
  <dcterms:created xsi:type="dcterms:W3CDTF">2024-03-15T13:06:00Z</dcterms:created>
  <dcterms:modified xsi:type="dcterms:W3CDTF">2024-03-15T13:06:00Z</dcterms:modified>
</cp:coreProperties>
</file>